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E82B6" w14:textId="77777777" w:rsidR="00B11C57" w:rsidRDefault="00B11C57" w:rsidP="00B11C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ГКП на ПХВ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«Школа – гимназия №31» акимата г. </w:t>
      </w:r>
      <w:r>
        <w:rPr>
          <w:rFonts w:ascii="Times New Roman" w:hAnsi="Times New Roman"/>
          <w:bCs/>
          <w:sz w:val="28"/>
          <w:szCs w:val="28"/>
          <w:lang w:val="kk-KZ"/>
        </w:rPr>
        <w:t>Астаны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объявляет конкурс на занятие вакантных </w:t>
      </w:r>
      <w:r>
        <w:rPr>
          <w:rFonts w:ascii="Times New Roman" w:hAnsi="Times New Roman"/>
          <w:bCs/>
          <w:sz w:val="28"/>
          <w:szCs w:val="28"/>
          <w:lang w:val="kk-KZ"/>
        </w:rPr>
        <w:t>(временно вакантных)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должностей:</w:t>
      </w:r>
    </w:p>
    <w:p w14:paraId="43596139" w14:textId="77777777" w:rsidR="00B11C57" w:rsidRDefault="00B11C57" w:rsidP="00B11C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56F3B121" w14:textId="77777777" w:rsidR="00B11C57" w:rsidRDefault="00B11C57" w:rsidP="00B11C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1.</w:t>
      </w:r>
      <w:r w:rsidR="002F64A6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>Педагог-ассистент-1.(свободно владеющие казахским языком и русским языком)</w:t>
      </w:r>
    </w:p>
    <w:p w14:paraId="5DDF2EA1" w14:textId="77777777" w:rsidR="00B11C57" w:rsidRDefault="00B11C57" w:rsidP="00B11C57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Документы принимаются с 24 октября 2025 года по </w:t>
      </w:r>
      <w:r w:rsidR="002F64A6">
        <w:rPr>
          <w:rFonts w:ascii="Times New Roman" w:hAnsi="Times New Roman"/>
          <w:bCs/>
          <w:sz w:val="28"/>
          <w:szCs w:val="28"/>
          <w:lang w:val="kk-KZ"/>
        </w:rPr>
        <w:t>05 ноября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2025 года (включительно)</w:t>
      </w:r>
      <w:r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560CC90D" w14:textId="77777777" w:rsidR="00B11C57" w:rsidRDefault="00B11C57" w:rsidP="00B11C57">
      <w:pPr>
        <w:spacing w:after="0" w:line="240" w:lineRule="auto"/>
        <w:ind w:left="720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Конкурс будет проводится в соответствии </w:t>
      </w:r>
      <w:r>
        <w:rPr>
          <w:rFonts w:ascii="Times New Roman" w:hAnsi="Times New Roman"/>
          <w:sz w:val="28"/>
          <w:szCs w:val="28"/>
          <w:lang w:val="kk-KZ"/>
        </w:rPr>
        <w:t>с совместным</w:t>
      </w:r>
      <w:r>
        <w:rPr>
          <w:rFonts w:ascii="Times New Roman" w:hAnsi="Times New Roman"/>
          <w:sz w:val="28"/>
          <w:szCs w:val="28"/>
          <w:lang w:val="ru-RU"/>
        </w:rPr>
        <w:t xml:space="preserve"> приказом Министерство просвещения Республики Казахстан от 31 марта 2025 года № 57 и Министра труда и социальной защиты населения Республики Казахстан от 31 марта 2025 года № 96. </w:t>
      </w:r>
    </w:p>
    <w:p w14:paraId="4389ED83" w14:textId="77777777" w:rsidR="00B11C57" w:rsidRDefault="00B11C57" w:rsidP="00B11C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ГКП на ПХВ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«Школа – гимназия №31» акимата г.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Астана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(адрес: г.</w:t>
      </w:r>
      <w:r>
        <w:rPr>
          <w:rFonts w:ascii="Times New Roman" w:hAnsi="Times New Roman"/>
          <w:bCs/>
          <w:sz w:val="28"/>
          <w:szCs w:val="28"/>
          <w:lang w:val="kk-KZ"/>
        </w:rPr>
        <w:t>Астана</w:t>
      </w:r>
      <w:r>
        <w:rPr>
          <w:rFonts w:ascii="Times New Roman" w:hAnsi="Times New Roman"/>
          <w:bCs/>
          <w:sz w:val="28"/>
          <w:szCs w:val="28"/>
          <w:lang w:val="ru-RU"/>
        </w:rPr>
        <w:t>, район Байконыр, улиц</w:t>
      </w:r>
      <w:r>
        <w:rPr>
          <w:rFonts w:ascii="Times New Roman" w:hAnsi="Times New Roman"/>
          <w:bCs/>
          <w:sz w:val="28"/>
          <w:szCs w:val="28"/>
          <w:lang w:val="kk-KZ"/>
        </w:rPr>
        <w:t>а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Кенесары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, 49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>
        <w:rPr>
          <w:lang w:val="ru-RU"/>
        </w:rPr>
        <w:fldChar w:fldCharType="begin"/>
      </w:r>
      <w:r>
        <w:rPr>
          <w:lang w:val="ru-RU"/>
        </w:rPr>
        <w:instrText xml:space="preserve"> HYPERLINK "mailto:31mektep@edu.kz" </w:instrText>
      </w:r>
      <w:r>
        <w:rPr>
          <w:lang w:val="ru-RU"/>
        </w:rPr>
        <w:fldChar w:fldCharType="separate"/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31</w:t>
      </w:r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mektep</w:t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@</w:t>
      </w:r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edu</w:t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.</w:t>
      </w:r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kz</w:t>
      </w:r>
      <w:r>
        <w:rPr>
          <w:lang w:val="ru-RU"/>
        </w:rPr>
        <w:fldChar w:fldCharType="end"/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).</w:t>
      </w:r>
    </w:p>
    <w:p w14:paraId="1D6982C0" w14:textId="77777777" w:rsidR="00B11C57" w:rsidRDefault="00B11C57" w:rsidP="00B11C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73C9B027" w14:textId="77777777" w:rsidR="00B11C57" w:rsidRDefault="00B11C57" w:rsidP="00B11C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Должностной оклад в зависимости от стажа и категории - 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от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 xml:space="preserve">150 000 тенге до 250 000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тенге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14:paraId="1B77AF0C" w14:textId="77777777" w:rsidR="00B11C57" w:rsidRDefault="00B11C57" w:rsidP="002F64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Требования к </w:t>
      </w:r>
      <w:proofErr w:type="gramStart"/>
      <w:r>
        <w:rPr>
          <w:rFonts w:ascii="Times New Roman" w:hAnsi="Times New Roman"/>
          <w:b/>
          <w:bCs/>
          <w:sz w:val="28"/>
          <w:szCs w:val="28"/>
          <w:lang w:val="ru-RU"/>
        </w:rPr>
        <w:t>квалификации:</w:t>
      </w:r>
      <w:r>
        <w:rPr>
          <w:rFonts w:ascii="Times New Roman" w:hAnsi="Times New Roman"/>
          <w:sz w:val="28"/>
          <w:szCs w:val="28"/>
          <w:lang w:val="ru-RU"/>
        </w:rPr>
        <w:t>  высшее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  <w:bookmarkStart w:id="0" w:name="z712"/>
    </w:p>
    <w:p w14:paraId="598321F8" w14:textId="77777777" w:rsidR="00B11C57" w:rsidRDefault="00B11C57" w:rsidP="002F64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и (или) при наличии высшего уровня квалификации стаж педагогической работы для педагога-мастера – 5 лет;</w:t>
      </w:r>
    </w:p>
    <w:p w14:paraId="16BB134B" w14:textId="77777777" w:rsidR="00B11C57" w:rsidRDefault="00B11C57" w:rsidP="002F64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" w:name="z713"/>
      <w:bookmarkEnd w:id="0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>и (или) при наличии высшего и среднего уровня квалификации стаж педагогической работы: для педагога-модератора не менее 2 лет,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для педагога-эксперта – не менее 3 лет, педагога-исследователя не менее 4 лет.</w:t>
      </w:r>
      <w:bookmarkEnd w:id="1"/>
    </w:p>
    <w:p w14:paraId="21DFE2D0" w14:textId="77777777" w:rsidR="002F64A6" w:rsidRPr="002F64A6" w:rsidRDefault="002F64A6" w:rsidP="002F64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 Должностные</w:t>
      </w:r>
      <w:r w:rsidRPr="002F64A6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B11C57" w:rsidRPr="002F64A6">
        <w:rPr>
          <w:rFonts w:ascii="Times New Roman" w:hAnsi="Times New Roman"/>
          <w:b/>
          <w:bCs/>
          <w:sz w:val="28"/>
          <w:szCs w:val="28"/>
          <w:lang w:val="ru-RU"/>
        </w:rPr>
        <w:t>обязанности:</w:t>
      </w:r>
      <w:r w:rsidRPr="002F64A6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B11C57" w:rsidRPr="002F64A6">
        <w:rPr>
          <w:rFonts w:ascii="Times New Roman" w:hAnsi="Times New Roman"/>
          <w:sz w:val="28"/>
          <w:szCs w:val="28"/>
          <w:lang w:val="ru-RU"/>
        </w:rPr>
        <w:t> </w:t>
      </w:r>
      <w:r w:rsidRPr="002F64A6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консультации.Принимает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программ.Оказывает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сопровождение.Осуществляет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</w:t>
      </w:r>
      <w:r w:rsidRPr="002F64A6"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>мониторинга процесса обучения и социализации ребенка.Соблюдает необходимые условия безопасности жизнедеятельности и здоровья ребенка с особыми образовательными потребностями.Ведет отчетную документацию по установленной форме.</w:t>
      </w:r>
    </w:p>
    <w:p w14:paraId="250D12BE" w14:textId="77777777" w:rsidR="00B11C57" w:rsidRDefault="00B11C57" w:rsidP="002F64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Должен знать:</w:t>
      </w:r>
      <w:r>
        <w:rPr>
          <w:rFonts w:ascii="Times New Roman" w:hAnsi="Times New Roman"/>
          <w:sz w:val="28"/>
          <w:szCs w:val="28"/>
          <w:lang w:val="ru-RU"/>
        </w:rPr>
        <w:t xml:space="preserve">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 </w:t>
      </w:r>
      <w:bookmarkStart w:id="2" w:name="z704"/>
      <w:r>
        <w:rPr>
          <w:rFonts w:ascii="Times New Roman" w:hAnsi="Times New Roman"/>
          <w:sz w:val="28"/>
          <w:szCs w:val="28"/>
          <w:lang w:val="ru-RU"/>
        </w:rPr>
        <w:t xml:space="preserve"> содержание учебного предмета, учебно-воспитательного процесса, методики преподавания и оценивания; </w:t>
      </w:r>
      <w:bookmarkStart w:id="3" w:name="z705"/>
      <w:bookmarkEnd w:id="2"/>
      <w:r>
        <w:rPr>
          <w:rFonts w:ascii="Times New Roman" w:hAnsi="Times New Roman"/>
          <w:sz w:val="28"/>
          <w:szCs w:val="28"/>
          <w:lang w:val="ru-RU"/>
        </w:rPr>
        <w:t xml:space="preserve">педагогику и психологию; </w:t>
      </w:r>
      <w:bookmarkStart w:id="4" w:name="z706"/>
      <w:bookmarkEnd w:id="3"/>
      <w:r>
        <w:rPr>
          <w:rFonts w:ascii="Times New Roman" w:hAnsi="Times New Roman"/>
          <w:sz w:val="28"/>
          <w:szCs w:val="28"/>
          <w:lang w:val="ru-RU"/>
        </w:rPr>
        <w:t xml:space="preserve">методику преподавания предмета, воспитательной работы, средства обучения и их дидактические возможности; </w:t>
      </w:r>
      <w:bookmarkStart w:id="5" w:name="z707"/>
      <w:bookmarkEnd w:id="4"/>
      <w:r>
        <w:rPr>
          <w:rFonts w:ascii="Times New Roman" w:hAnsi="Times New Roman"/>
          <w:sz w:val="28"/>
          <w:szCs w:val="28"/>
          <w:lang w:val="ru-RU"/>
        </w:rPr>
        <w:t xml:space="preserve">требования к оборудованию учебных кабинетов и подсобных помещений; </w:t>
      </w:r>
      <w:bookmarkStart w:id="6" w:name="z708"/>
      <w:bookmarkEnd w:id="5"/>
      <w:r>
        <w:rPr>
          <w:rFonts w:ascii="Times New Roman" w:hAnsi="Times New Roman"/>
          <w:sz w:val="28"/>
          <w:szCs w:val="28"/>
          <w:lang w:val="ru-RU"/>
        </w:rPr>
        <w:t>основы права и научной организации труда, экономики;</w:t>
      </w:r>
      <w:bookmarkStart w:id="7" w:name="z709"/>
      <w:bookmarkEnd w:id="6"/>
      <w:r>
        <w:rPr>
          <w:rFonts w:ascii="Times New Roman" w:hAnsi="Times New Roman"/>
          <w:sz w:val="28"/>
          <w:szCs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14:paraId="0194B9F3" w14:textId="77777777" w:rsidR="00B11C57" w:rsidRDefault="00B11C57" w:rsidP="002F64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bookmarkEnd w:id="7"/>
    <w:p w14:paraId="41AE5839" w14:textId="77777777" w:rsidR="00B11C57" w:rsidRDefault="00B11C57" w:rsidP="00B11C5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ГКП на ПХВ «Школа – гимназия №31» акимата г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. Астана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осуществляет  прием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следующих документов на занятие вакантной должности 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В ТЕЧЕНИЕ СЕМИ РАБОЧИХ ДНЕЙ СО ДНЯ ВЫХОДА ОБЪЯВЛЕНИЯ: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</w:p>
    <w:p w14:paraId="587B5E58" w14:textId="77777777" w:rsidR="00B11C57" w:rsidRDefault="00B11C57" w:rsidP="00B11C57">
      <w:pPr>
        <w:spacing w:after="200" w:line="276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sz w:val="28"/>
          <w:szCs w:val="28"/>
          <w:u w:val="single"/>
          <w:lang w:val="kk-KZ"/>
        </w:rPr>
        <w:t>Список документов</w:t>
      </w:r>
    </w:p>
    <w:p w14:paraId="0FDF40E5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1) заявление об участии в конкурсе с указанием перечня прилагаемых документов </w:t>
      </w:r>
    </w:p>
    <w:p w14:paraId="02C94C64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 форме согласно приложению 15 к настоящим Правилам;</w:t>
      </w:r>
    </w:p>
    <w:p w14:paraId="7F843878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2) документ, удостоверяющий личность либо электронный документ из сервиса цифровых документов (для идентификации);</w:t>
      </w:r>
    </w:p>
    <w:p w14:paraId="0E7750E1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126686E8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4) копии документов об образовании в соответствии с предъявляемыми к </w:t>
      </w:r>
    </w:p>
    <w:p w14:paraId="02522A7B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должности квалификационными требованиями, утвержденными Типовыми </w:t>
      </w:r>
    </w:p>
    <w:p w14:paraId="25346D01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квалификационными характеристиками педагогов;</w:t>
      </w:r>
    </w:p>
    <w:p w14:paraId="67467B4E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5) копию документа, подтверждающую трудовую деятельность (при наличии);</w:t>
      </w:r>
    </w:p>
    <w:p w14:paraId="15F55C2B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№ ҚР ДСМ-175/2020 "Об утверждении форм учетной документации в области </w:t>
      </w:r>
    </w:p>
    <w:p w14:paraId="00DDA8A1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здравоохранения" (зарегистрирован в Реестре государственной регистрации </w:t>
      </w:r>
    </w:p>
    <w:p w14:paraId="529AD525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нормативных правовых актов под № 21579);</w:t>
      </w:r>
    </w:p>
    <w:p w14:paraId="18EFD02D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7) справку с психоневрологической организации;</w:t>
      </w:r>
    </w:p>
    <w:p w14:paraId="43120439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8) справку с наркологической организации;</w:t>
      </w:r>
    </w:p>
    <w:p w14:paraId="2538C930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9) сертификат о результатах прохождения сертификации или удостоверение о </w:t>
      </w:r>
    </w:p>
    <w:p w14:paraId="0E8AFF0C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наличии действующей квалификационной категории (при наличии);</w:t>
      </w:r>
    </w:p>
    <w:p w14:paraId="05672337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10) для кандидатов на занятие должности педагогов английского языка сертификат </w:t>
      </w:r>
    </w:p>
    <w:p w14:paraId="60BE9CC4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результатах сертификации по предмету или удостоверение о наличии </w:t>
      </w:r>
    </w:p>
    <w:p w14:paraId="0B90F65B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квалификационной категории педагога-модератора или педагога-эксперта, или </w:t>
      </w:r>
    </w:p>
    <w:p w14:paraId="5347AACB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педагога-исследователя, или педагога-мастера (при наличии) или сертификат CELTA (</w:t>
      </w:r>
    </w:p>
    <w:p w14:paraId="7F700E40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Certificate in English Language Teaching to Adults. Cambridge) PASS A; DELTA (Diploma </w:t>
      </w:r>
    </w:p>
    <w:p w14:paraId="08DFABA8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 English Language Teaching to Adults) Pass and above, </w:t>
      </w:r>
      <w:r>
        <w:rPr>
          <w:rFonts w:ascii="Times New Roman" w:hAnsi="Times New Roman"/>
          <w:sz w:val="28"/>
          <w:szCs w:val="28"/>
          <w:lang w:val="ru-RU"/>
        </w:rPr>
        <w:t>или</w:t>
      </w:r>
      <w:r w:rsidRPr="00B11C5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айелтс</w:t>
      </w:r>
      <w:proofErr w:type="spellEnd"/>
      <w:r>
        <w:rPr>
          <w:rFonts w:ascii="Times New Roman" w:hAnsi="Times New Roman"/>
          <w:sz w:val="28"/>
          <w:szCs w:val="28"/>
        </w:rPr>
        <w:t xml:space="preserve"> (IELTS) – 6,5 </w:t>
      </w:r>
      <w:r>
        <w:rPr>
          <w:rFonts w:ascii="Times New Roman" w:hAnsi="Times New Roman"/>
          <w:sz w:val="28"/>
          <w:szCs w:val="28"/>
          <w:lang w:val="ru-RU"/>
        </w:rPr>
        <w:t>баллов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07C90FFF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или</w:t>
      </w:r>
      <w:r w:rsidRPr="00B11C5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тойфл</w:t>
      </w:r>
      <w:proofErr w:type="spellEnd"/>
      <w:r>
        <w:rPr>
          <w:rFonts w:ascii="Times New Roman" w:hAnsi="Times New Roman"/>
          <w:sz w:val="28"/>
          <w:szCs w:val="28"/>
        </w:rPr>
        <w:t xml:space="preserve"> (TOEFL) (</w:t>
      </w:r>
      <w:r>
        <w:rPr>
          <w:rFonts w:ascii="Times New Roman" w:hAnsi="Times New Roman"/>
          <w:sz w:val="28"/>
          <w:szCs w:val="28"/>
          <w:lang w:val="ru-RU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nternet</w:t>
      </w:r>
      <w:proofErr w:type="spellEnd"/>
      <w:r>
        <w:rPr>
          <w:rFonts w:ascii="Times New Roman" w:hAnsi="Times New Roman"/>
          <w:sz w:val="28"/>
          <w:szCs w:val="28"/>
        </w:rPr>
        <w:t xml:space="preserve"> Based Test (</w:t>
      </w:r>
      <w:r>
        <w:rPr>
          <w:rFonts w:ascii="Times New Roman" w:hAnsi="Times New Roman"/>
          <w:sz w:val="28"/>
          <w:szCs w:val="28"/>
          <w:lang w:val="ru-RU"/>
        </w:rPr>
        <w:t>і</w:t>
      </w:r>
      <w:r>
        <w:rPr>
          <w:rFonts w:ascii="Times New Roman" w:hAnsi="Times New Roman"/>
          <w:sz w:val="28"/>
          <w:szCs w:val="28"/>
        </w:rPr>
        <w:t xml:space="preserve">BT)) – 60 – 65 </w:t>
      </w:r>
      <w:r>
        <w:rPr>
          <w:rFonts w:ascii="Times New Roman" w:hAnsi="Times New Roman"/>
          <w:sz w:val="28"/>
          <w:szCs w:val="28"/>
          <w:lang w:val="ru-RU"/>
        </w:rPr>
        <w:t>баллов</w:t>
      </w:r>
      <w:r>
        <w:rPr>
          <w:rFonts w:ascii="Times New Roman" w:hAnsi="Times New Roman"/>
          <w:sz w:val="28"/>
          <w:szCs w:val="28"/>
        </w:rPr>
        <w:t>;</w:t>
      </w:r>
    </w:p>
    <w:p w14:paraId="47775372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11) педагоги, приступившие к педагогической деятельности в организации </w:t>
      </w:r>
    </w:p>
    <w:p w14:paraId="47C923E4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технического и профессионального,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послесреднего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образования на должности </w:t>
      </w:r>
    </w:p>
    <w:p w14:paraId="0A72B5C0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6DB34B02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12) заполненный Оценочный лист кандидата на вакантную или временно </w:t>
      </w:r>
    </w:p>
    <w:p w14:paraId="125177C7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вакантную должность педагога по форме согласно приложению 16.</w:t>
      </w:r>
    </w:p>
    <w:p w14:paraId="5A6CBE12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13) видеопрезентация (самопрезентация) для кандидата без стажа </w:t>
      </w:r>
    </w:p>
    <w:p w14:paraId="18C49BE6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продолжительностью не менее 10 минут, с минимальным разрешением – 720 x 480</w:t>
      </w:r>
    </w:p>
    <w:p w14:paraId="499D747C" w14:textId="77777777" w:rsidR="00B11C57" w:rsidRDefault="00B11C57" w:rsidP="00B11C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388AA026" w14:textId="77777777" w:rsidR="00B11C57" w:rsidRDefault="00B11C57" w:rsidP="00B11C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92EA93F" w14:textId="77777777" w:rsidR="00B11C57" w:rsidRDefault="00B11C57" w:rsidP="00B11C57">
      <w:pPr>
        <w:jc w:val="both"/>
        <w:rPr>
          <w:lang w:val="ru-RU"/>
        </w:rPr>
      </w:pPr>
    </w:p>
    <w:p w14:paraId="4E1FAEC0" w14:textId="77777777" w:rsidR="00B11C57" w:rsidRDefault="00B11C57" w:rsidP="00B11C57">
      <w:pPr>
        <w:jc w:val="both"/>
        <w:rPr>
          <w:lang w:val="ru-RU"/>
        </w:rPr>
      </w:pPr>
    </w:p>
    <w:p w14:paraId="307FE5ED" w14:textId="77777777" w:rsidR="00B11C57" w:rsidRDefault="00B11C57" w:rsidP="00B11C57">
      <w:pPr>
        <w:jc w:val="both"/>
        <w:rPr>
          <w:lang w:val="ru-RU"/>
        </w:rPr>
      </w:pPr>
    </w:p>
    <w:p w14:paraId="35A47756" w14:textId="77777777" w:rsidR="00B11C57" w:rsidRDefault="00B11C57" w:rsidP="00B11C57">
      <w:pPr>
        <w:rPr>
          <w:lang w:val="ru-RU"/>
        </w:rPr>
      </w:pPr>
    </w:p>
    <w:p w14:paraId="0182E79A" w14:textId="77777777" w:rsidR="00D1141D" w:rsidRPr="00B11C57" w:rsidRDefault="00D1141D">
      <w:pPr>
        <w:rPr>
          <w:lang w:val="ru-RU"/>
        </w:rPr>
      </w:pPr>
    </w:p>
    <w:sectPr w:rsidR="00D1141D" w:rsidRPr="00B11C5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17F55"/>
    <w:multiLevelType w:val="hybridMultilevel"/>
    <w:tmpl w:val="42A8AC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C117763"/>
    <w:multiLevelType w:val="hybridMultilevel"/>
    <w:tmpl w:val="A5B8069C"/>
    <w:lvl w:ilvl="0" w:tplc="0958B4E8">
      <w:start w:val="1"/>
      <w:numFmt w:val="decimal"/>
      <w:lvlText w:val="%1."/>
      <w:lvlJc w:val="left"/>
      <w:pPr>
        <w:ind w:left="786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659" w:hanging="360"/>
      </w:pPr>
    </w:lvl>
    <w:lvl w:ilvl="2" w:tplc="0419001B">
      <w:start w:val="1"/>
      <w:numFmt w:val="lowerRoman"/>
      <w:lvlText w:val="%3."/>
      <w:lvlJc w:val="right"/>
      <w:pPr>
        <w:ind w:left="2379" w:hanging="180"/>
      </w:pPr>
    </w:lvl>
    <w:lvl w:ilvl="3" w:tplc="0419000F">
      <w:start w:val="1"/>
      <w:numFmt w:val="decimal"/>
      <w:lvlText w:val="%4."/>
      <w:lvlJc w:val="left"/>
      <w:pPr>
        <w:ind w:left="3099" w:hanging="360"/>
      </w:pPr>
    </w:lvl>
    <w:lvl w:ilvl="4" w:tplc="04190019">
      <w:start w:val="1"/>
      <w:numFmt w:val="lowerLetter"/>
      <w:lvlText w:val="%5."/>
      <w:lvlJc w:val="left"/>
      <w:pPr>
        <w:ind w:left="3819" w:hanging="360"/>
      </w:pPr>
    </w:lvl>
    <w:lvl w:ilvl="5" w:tplc="0419001B">
      <w:start w:val="1"/>
      <w:numFmt w:val="lowerRoman"/>
      <w:lvlText w:val="%6."/>
      <w:lvlJc w:val="right"/>
      <w:pPr>
        <w:ind w:left="4539" w:hanging="180"/>
      </w:pPr>
    </w:lvl>
    <w:lvl w:ilvl="6" w:tplc="0419000F">
      <w:start w:val="1"/>
      <w:numFmt w:val="decimal"/>
      <w:lvlText w:val="%7."/>
      <w:lvlJc w:val="left"/>
      <w:pPr>
        <w:ind w:left="5259" w:hanging="360"/>
      </w:pPr>
    </w:lvl>
    <w:lvl w:ilvl="7" w:tplc="04190019">
      <w:start w:val="1"/>
      <w:numFmt w:val="lowerLetter"/>
      <w:lvlText w:val="%8."/>
      <w:lvlJc w:val="left"/>
      <w:pPr>
        <w:ind w:left="5979" w:hanging="360"/>
      </w:pPr>
    </w:lvl>
    <w:lvl w:ilvl="8" w:tplc="0419001B">
      <w:start w:val="1"/>
      <w:numFmt w:val="lowerRoman"/>
      <w:lvlText w:val="%9."/>
      <w:lvlJc w:val="right"/>
      <w:pPr>
        <w:ind w:left="669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97"/>
    <w:rsid w:val="002F64A6"/>
    <w:rsid w:val="00647397"/>
    <w:rsid w:val="00B11C57"/>
    <w:rsid w:val="00B37393"/>
    <w:rsid w:val="00D1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8D66A"/>
  <w15:chartTrackingRefBased/>
  <w15:docId w15:val="{8C3BEF72-EE5D-4DDE-AFEA-125F1009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C57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1C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1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0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 </cp:lastModifiedBy>
  <cp:revision>2</cp:revision>
  <dcterms:created xsi:type="dcterms:W3CDTF">2025-10-24T11:45:00Z</dcterms:created>
  <dcterms:modified xsi:type="dcterms:W3CDTF">2025-10-24T11:45:00Z</dcterms:modified>
</cp:coreProperties>
</file>